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4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319000" cy="230504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9000" cy="230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Title"/>
      </w:pPr>
      <w:r>
        <w:rPr>
          <w:color w:val="F75F42"/>
          <w:spacing w:val="-6"/>
        </w:rPr>
        <w:t>Whitelist</w:t>
      </w:r>
      <w:r>
        <w:rPr>
          <w:color w:val="F75F42"/>
          <w:spacing w:val="-2"/>
        </w:rPr>
        <w:t> </w:t>
      </w:r>
      <w:r>
        <w:rPr>
          <w:color w:val="F75F42"/>
          <w:spacing w:val="-6"/>
        </w:rPr>
        <w:t>Birkman</w:t>
      </w:r>
      <w:r>
        <w:rPr>
          <w:color w:val="F75F42"/>
          <w:spacing w:val="1"/>
        </w:rPr>
        <w:t> </w:t>
      </w:r>
      <w:r>
        <w:rPr>
          <w:color w:val="F75F42"/>
          <w:spacing w:val="-6"/>
        </w:rPr>
        <w:t>Emails</w:t>
      </w:r>
    </w:p>
    <w:p>
      <w:pPr>
        <w:pStyle w:val="BodyText"/>
        <w:spacing w:before="216"/>
      </w:pPr>
      <w:r>
        <w:rPr>
          <w:spacing w:val="-2"/>
        </w:rPr>
        <w:t>Instructions:</w:t>
      </w:r>
    </w:p>
    <w:p>
      <w:pPr>
        <w:pStyle w:val="BodyText"/>
        <w:spacing w:line="278" w:lineRule="auto" w:before="203"/>
        <w:ind w:right="494"/>
      </w:pPr>
      <w:r>
        <w:rPr>
          <w:color w:val="3B4646"/>
        </w:rPr>
        <w:t>If</w:t>
      </w:r>
      <w:r>
        <w:rPr>
          <w:color w:val="3B4646"/>
          <w:spacing w:val="-15"/>
        </w:rPr>
        <w:t> </w:t>
      </w:r>
      <w:r>
        <w:rPr>
          <w:color w:val="3B4646"/>
        </w:rPr>
        <w:t>you</w:t>
      </w:r>
      <w:r>
        <w:rPr>
          <w:color w:val="3B4646"/>
          <w:spacing w:val="-14"/>
        </w:rPr>
        <w:t> </w:t>
      </w:r>
      <w:r>
        <w:rPr>
          <w:color w:val="3B4646"/>
        </w:rPr>
        <w:t>do</w:t>
      </w:r>
      <w:r>
        <w:rPr>
          <w:color w:val="3B4646"/>
          <w:spacing w:val="-14"/>
        </w:rPr>
        <w:t> </w:t>
      </w:r>
      <w:r>
        <w:rPr>
          <w:color w:val="3B4646"/>
        </w:rPr>
        <w:t>not</w:t>
      </w:r>
      <w:r>
        <w:rPr>
          <w:color w:val="3B4646"/>
          <w:spacing w:val="-13"/>
        </w:rPr>
        <w:t> </w:t>
      </w:r>
      <w:r>
        <w:rPr>
          <w:color w:val="3B4646"/>
        </w:rPr>
        <w:t>receive</w:t>
      </w:r>
      <w:r>
        <w:rPr>
          <w:color w:val="3B4646"/>
          <w:spacing w:val="-14"/>
        </w:rPr>
        <w:t> </w:t>
      </w:r>
      <w:r>
        <w:rPr>
          <w:color w:val="3B4646"/>
        </w:rPr>
        <w:t>email</w:t>
      </w:r>
      <w:r>
        <w:rPr>
          <w:color w:val="3B4646"/>
          <w:spacing w:val="-14"/>
        </w:rPr>
        <w:t> </w:t>
      </w:r>
      <w:r>
        <w:rPr>
          <w:color w:val="3B4646"/>
        </w:rPr>
        <w:t>from</w:t>
      </w:r>
      <w:r>
        <w:rPr>
          <w:color w:val="3B4646"/>
          <w:spacing w:val="-14"/>
        </w:rPr>
        <w:t> </w:t>
      </w:r>
      <w:r>
        <w:rPr>
          <w:color w:val="3B4646"/>
        </w:rPr>
        <w:t>Birkman,</w:t>
      </w:r>
      <w:r>
        <w:rPr>
          <w:color w:val="3B4646"/>
          <w:spacing w:val="-14"/>
        </w:rPr>
        <w:t> </w:t>
      </w:r>
      <w:r>
        <w:rPr>
          <w:color w:val="3B4646"/>
        </w:rPr>
        <w:t>check</w:t>
      </w:r>
      <w:r>
        <w:rPr>
          <w:color w:val="3B4646"/>
          <w:spacing w:val="-14"/>
        </w:rPr>
        <w:t> </w:t>
      </w:r>
      <w:r>
        <w:rPr>
          <w:color w:val="3B4646"/>
        </w:rPr>
        <w:t>your</w:t>
      </w:r>
      <w:r>
        <w:rPr>
          <w:color w:val="3B4646"/>
          <w:spacing w:val="-14"/>
        </w:rPr>
        <w:t> </w:t>
      </w:r>
      <w:r>
        <w:rPr>
          <w:color w:val="3B4646"/>
        </w:rPr>
        <w:t>Spam</w:t>
      </w:r>
      <w:r>
        <w:rPr>
          <w:color w:val="3B4646"/>
          <w:spacing w:val="-14"/>
        </w:rPr>
        <w:t> </w:t>
      </w:r>
      <w:r>
        <w:rPr>
          <w:color w:val="3B4646"/>
        </w:rPr>
        <w:t>folder.</w:t>
      </w:r>
      <w:r>
        <w:rPr>
          <w:color w:val="3B4646"/>
          <w:spacing w:val="-14"/>
        </w:rPr>
        <w:t> </w:t>
      </w:r>
      <w:r>
        <w:rPr>
          <w:color w:val="3B4646"/>
        </w:rPr>
        <w:t>If</w:t>
      </w:r>
      <w:r>
        <w:rPr>
          <w:color w:val="3B4646"/>
          <w:spacing w:val="-15"/>
        </w:rPr>
        <w:t> </w:t>
      </w:r>
      <w:r>
        <w:rPr>
          <w:color w:val="3B4646"/>
        </w:rPr>
        <w:t>the</w:t>
      </w:r>
      <w:r>
        <w:rPr>
          <w:color w:val="3B4646"/>
          <w:spacing w:val="-14"/>
        </w:rPr>
        <w:t> </w:t>
      </w:r>
      <w:r>
        <w:rPr>
          <w:color w:val="3B4646"/>
        </w:rPr>
        <w:t>message</w:t>
      </w:r>
      <w:r>
        <w:rPr>
          <w:color w:val="3B4646"/>
          <w:spacing w:val="-14"/>
        </w:rPr>
        <w:t> </w:t>
      </w:r>
      <w:r>
        <w:rPr>
          <w:color w:val="3B4646"/>
        </w:rPr>
        <w:t>is</w:t>
      </w:r>
      <w:r>
        <w:rPr>
          <w:color w:val="3B4646"/>
          <w:spacing w:val="-12"/>
        </w:rPr>
        <w:t> </w:t>
      </w:r>
      <w:r>
        <w:rPr>
          <w:color w:val="3B4646"/>
        </w:rPr>
        <w:t>found,</w:t>
      </w:r>
      <w:r>
        <w:rPr>
          <w:color w:val="3B4646"/>
          <w:spacing w:val="-14"/>
        </w:rPr>
        <w:t> </w:t>
      </w:r>
      <w:r>
        <w:rPr>
          <w:color w:val="3B4646"/>
        </w:rPr>
        <w:t>you can</w:t>
      </w:r>
      <w:r>
        <w:rPr>
          <w:color w:val="3B4646"/>
          <w:spacing w:val="-2"/>
        </w:rPr>
        <w:t> </w:t>
      </w:r>
      <w:r>
        <w:rPr>
          <w:color w:val="3B4646"/>
        </w:rPr>
        <w:t>move</w:t>
      </w:r>
      <w:r>
        <w:rPr>
          <w:color w:val="3B4646"/>
          <w:spacing w:val="-2"/>
        </w:rPr>
        <w:t> </w:t>
      </w:r>
      <w:r>
        <w:rPr>
          <w:color w:val="3B4646"/>
        </w:rPr>
        <w:t>it</w:t>
      </w:r>
      <w:r>
        <w:rPr>
          <w:color w:val="3B4646"/>
          <w:spacing w:val="-1"/>
        </w:rPr>
        <w:t> </w:t>
      </w:r>
      <w:r>
        <w:rPr>
          <w:color w:val="3B4646"/>
        </w:rPr>
        <w:t>to</w:t>
      </w:r>
      <w:r>
        <w:rPr>
          <w:color w:val="3B4646"/>
          <w:spacing w:val="-2"/>
        </w:rPr>
        <w:t> </w:t>
      </w:r>
      <w:r>
        <w:rPr>
          <w:color w:val="3B4646"/>
        </w:rPr>
        <w:t>your</w:t>
      </w:r>
      <w:r>
        <w:rPr>
          <w:color w:val="3B4646"/>
          <w:spacing w:val="-2"/>
        </w:rPr>
        <w:t> </w:t>
      </w:r>
      <w:r>
        <w:rPr>
          <w:color w:val="3B4646"/>
        </w:rPr>
        <w:t>inbox</w:t>
      </w:r>
      <w:r>
        <w:rPr>
          <w:color w:val="3B4646"/>
          <w:spacing w:val="-4"/>
        </w:rPr>
        <w:t> </w:t>
      </w:r>
      <w:r>
        <w:rPr>
          <w:color w:val="3B4646"/>
        </w:rPr>
        <w:t>which</w:t>
      </w:r>
      <w:r>
        <w:rPr>
          <w:color w:val="3B4646"/>
          <w:spacing w:val="-2"/>
        </w:rPr>
        <w:t> </w:t>
      </w:r>
      <w:r>
        <w:rPr>
          <w:color w:val="3B4646"/>
        </w:rPr>
        <w:t>will</w:t>
      </w:r>
      <w:r>
        <w:rPr>
          <w:color w:val="3B4646"/>
          <w:spacing w:val="-2"/>
        </w:rPr>
        <w:t> </w:t>
      </w:r>
      <w:r>
        <w:rPr>
          <w:color w:val="3B4646"/>
        </w:rPr>
        <w:t>train</w:t>
      </w:r>
      <w:r>
        <w:rPr>
          <w:color w:val="3B4646"/>
          <w:spacing w:val="-2"/>
        </w:rPr>
        <w:t> </w:t>
      </w:r>
      <w:r>
        <w:rPr>
          <w:color w:val="3B4646"/>
        </w:rPr>
        <w:t>email</w:t>
      </w:r>
      <w:r>
        <w:rPr>
          <w:color w:val="3B4646"/>
          <w:spacing w:val="-2"/>
        </w:rPr>
        <w:t> </w:t>
      </w:r>
      <w:r>
        <w:rPr>
          <w:color w:val="3B4646"/>
        </w:rPr>
        <w:t>systems</w:t>
      </w:r>
      <w:r>
        <w:rPr>
          <w:color w:val="3B4646"/>
          <w:spacing w:val="-4"/>
        </w:rPr>
        <w:t> </w:t>
      </w:r>
      <w:r>
        <w:rPr>
          <w:color w:val="3B4646"/>
        </w:rPr>
        <w:t>to</w:t>
      </w:r>
      <w:r>
        <w:rPr>
          <w:color w:val="3B4646"/>
          <w:spacing w:val="-2"/>
        </w:rPr>
        <w:t> </w:t>
      </w:r>
      <w:r>
        <w:rPr>
          <w:color w:val="3B4646"/>
        </w:rPr>
        <w:t>keep</w:t>
      </w:r>
      <w:r>
        <w:rPr>
          <w:color w:val="3B4646"/>
          <w:spacing w:val="-1"/>
        </w:rPr>
        <w:t> </w:t>
      </w:r>
      <w:r>
        <w:rPr>
          <w:color w:val="3B4646"/>
        </w:rPr>
        <w:t>these</w:t>
      </w:r>
      <w:r>
        <w:rPr>
          <w:color w:val="3B4646"/>
          <w:spacing w:val="-2"/>
        </w:rPr>
        <w:t> </w:t>
      </w:r>
      <w:r>
        <w:rPr>
          <w:color w:val="3B4646"/>
        </w:rPr>
        <w:t>in</w:t>
      </w:r>
      <w:r>
        <w:rPr>
          <w:color w:val="3B4646"/>
          <w:spacing w:val="-2"/>
        </w:rPr>
        <w:t> </w:t>
      </w:r>
      <w:r>
        <w:rPr>
          <w:color w:val="3B4646"/>
        </w:rPr>
        <w:t>the</w:t>
      </w:r>
      <w:r>
        <w:rPr>
          <w:color w:val="3B4646"/>
          <w:spacing w:val="-2"/>
        </w:rPr>
        <w:t> </w:t>
      </w:r>
      <w:r>
        <w:rPr>
          <w:color w:val="3B4646"/>
        </w:rPr>
        <w:t>inbox.</w:t>
      </w:r>
    </w:p>
    <w:p>
      <w:pPr>
        <w:pStyle w:val="BodyText"/>
        <w:spacing w:line="278" w:lineRule="auto" w:before="164"/>
        <w:ind w:right="494"/>
      </w:pPr>
      <w:r>
        <w:rPr>
          <w:color w:val="3B4646"/>
        </w:rPr>
        <w:t>In</w:t>
      </w:r>
      <w:r>
        <w:rPr>
          <w:color w:val="3B4646"/>
          <w:spacing w:val="-15"/>
        </w:rPr>
        <w:t> </w:t>
      </w:r>
      <w:r>
        <w:rPr>
          <w:color w:val="3B4646"/>
        </w:rPr>
        <w:t>addition,</w:t>
      </w:r>
      <w:r>
        <w:rPr>
          <w:color w:val="3B4646"/>
          <w:spacing w:val="-15"/>
        </w:rPr>
        <w:t> </w:t>
      </w:r>
      <w:r>
        <w:rPr>
          <w:color w:val="3B4646"/>
        </w:rPr>
        <w:t>w</w:t>
      </w:r>
      <w:r>
        <w:rPr/>
        <w:t>ork</w:t>
      </w:r>
      <w:r>
        <w:rPr>
          <w:spacing w:val="-15"/>
        </w:rPr>
        <w:t> </w:t>
      </w:r>
      <w:r>
        <w:rPr/>
        <w:t>with</w:t>
      </w:r>
      <w:r>
        <w:rPr>
          <w:spacing w:val="-15"/>
        </w:rPr>
        <w:t> </w:t>
      </w:r>
      <w:r>
        <w:rPr/>
        <w:t>your</w:t>
      </w:r>
      <w:r>
        <w:rPr>
          <w:spacing w:val="-15"/>
        </w:rPr>
        <w:t> </w:t>
      </w:r>
      <w:r>
        <w:rPr/>
        <w:t>Information</w:t>
      </w:r>
      <w:r>
        <w:rPr>
          <w:spacing w:val="-15"/>
        </w:rPr>
        <w:t> </w:t>
      </w:r>
      <w:r>
        <w:rPr/>
        <w:t>Technology</w:t>
      </w:r>
      <w:r>
        <w:rPr>
          <w:spacing w:val="-15"/>
        </w:rPr>
        <w:t> </w:t>
      </w:r>
      <w:r>
        <w:rPr/>
        <w:t>team</w:t>
      </w:r>
      <w:r>
        <w:rPr>
          <w:spacing w:val="-15"/>
        </w:rPr>
        <w:t> </w:t>
      </w:r>
      <w:r>
        <w:rPr/>
        <w:t>to</w:t>
      </w:r>
      <w:r>
        <w:rPr>
          <w:spacing w:val="-15"/>
        </w:rPr>
        <w:t> </w:t>
      </w:r>
      <w:r>
        <w:rPr/>
        <w:t>ensure</w:t>
      </w:r>
      <w:r>
        <w:rPr>
          <w:spacing w:val="-15"/>
        </w:rPr>
        <w:t> </w:t>
      </w:r>
      <w:r>
        <w:rPr/>
        <w:t>that</w:t>
      </w:r>
      <w:r>
        <w:rPr>
          <w:spacing w:val="-15"/>
        </w:rPr>
        <w:t> </w:t>
      </w:r>
      <w:r>
        <w:rPr/>
        <w:t>your</w:t>
      </w:r>
      <w:r>
        <w:rPr>
          <w:spacing w:val="-15"/>
        </w:rPr>
        <w:t> </w:t>
      </w:r>
      <w:r>
        <w:rPr/>
        <w:t>organization</w:t>
      </w:r>
      <w:r>
        <w:rPr>
          <w:spacing w:val="-15"/>
        </w:rPr>
        <w:t> </w:t>
      </w:r>
      <w:r>
        <w:rPr/>
        <w:t>receives emails from Birkman.</w:t>
      </w:r>
    </w:p>
    <w:p>
      <w:pPr>
        <w:pStyle w:val="ListParagraph"/>
        <w:numPr>
          <w:ilvl w:val="0"/>
          <w:numId w:val="1"/>
        </w:numPr>
        <w:tabs>
          <w:tab w:pos="1459" w:val="left" w:leader="none"/>
        </w:tabs>
        <w:spacing w:line="240" w:lineRule="auto" w:before="159" w:after="0"/>
        <w:ind w:left="1459" w:right="0" w:hanging="358"/>
        <w:jc w:val="left"/>
        <w:rPr>
          <w:sz w:val="24"/>
        </w:rPr>
      </w:pPr>
      <w:r>
        <w:rPr>
          <w:spacing w:val="-4"/>
          <w:sz w:val="24"/>
        </w:rPr>
        <w:t>Provide them with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the following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@birkman.com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email addresses</w:t>
      </w:r>
    </w:p>
    <w:p>
      <w:pPr>
        <w:pStyle w:val="ListParagraph"/>
        <w:numPr>
          <w:ilvl w:val="0"/>
          <w:numId w:val="1"/>
        </w:numPr>
        <w:tabs>
          <w:tab w:pos="1459" w:val="left" w:leader="none"/>
        </w:tabs>
        <w:spacing w:line="240" w:lineRule="auto" w:before="48" w:after="0"/>
        <w:ind w:left="1459" w:right="0" w:hanging="358"/>
        <w:jc w:val="left"/>
        <w:rPr>
          <w:sz w:val="24"/>
        </w:rPr>
      </w:pPr>
      <w:r>
        <w:rPr>
          <w:spacing w:val="-2"/>
          <w:sz w:val="24"/>
        </w:rPr>
        <w:t>Request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your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IT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team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whitelist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domain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Birkman.com</w:t>
      </w:r>
    </w:p>
    <w:p>
      <w:pPr>
        <w:pStyle w:val="BodyText"/>
        <w:spacing w:before="10"/>
        <w:ind w:left="0"/>
        <w:rPr>
          <w:sz w:val="17"/>
        </w:rPr>
      </w:pPr>
    </w:p>
    <w:tbl>
      <w:tblPr>
        <w:tblW w:w="0" w:type="auto"/>
        <w:jc w:val="left"/>
        <w:tblInd w:w="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7"/>
        <w:gridCol w:w="5728"/>
      </w:tblGrid>
      <w:tr>
        <w:trPr>
          <w:trHeight w:val="585" w:hRule="atLeast"/>
        </w:trPr>
        <w:tc>
          <w:tcPr>
            <w:tcW w:w="4137" w:type="dxa"/>
            <w:shd w:val="clear" w:color="auto" w:fill="ACE1F8"/>
          </w:tcPr>
          <w:p>
            <w:pPr>
              <w:pStyle w:val="TableParagraph"/>
              <w:spacing w:before="135"/>
              <w:ind w:left="90"/>
              <w:rPr>
                <w:sz w:val="24"/>
              </w:rPr>
            </w:pPr>
            <w:r>
              <w:rPr>
                <w:spacing w:val="-2"/>
                <w:sz w:val="24"/>
              </w:rPr>
              <w:t>Email</w:t>
            </w:r>
          </w:p>
        </w:tc>
        <w:tc>
          <w:tcPr>
            <w:tcW w:w="5728" w:type="dxa"/>
            <w:shd w:val="clear" w:color="auto" w:fill="ACE1F8"/>
          </w:tcPr>
          <w:p>
            <w:pPr>
              <w:pStyle w:val="TableParagraph"/>
              <w:spacing w:before="135"/>
              <w:ind w:left="90"/>
              <w:rPr>
                <w:sz w:val="24"/>
              </w:rPr>
            </w:pPr>
            <w:r>
              <w:rPr>
                <w:sz w:val="24"/>
              </w:rPr>
              <w:t>Used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send:</w:t>
            </w:r>
          </w:p>
        </w:tc>
      </w:tr>
      <w:tr>
        <w:trPr>
          <w:trHeight w:val="430" w:hRule="atLeast"/>
        </w:trPr>
        <w:tc>
          <w:tcPr>
            <w:tcW w:w="4137" w:type="dxa"/>
          </w:tcPr>
          <w:p>
            <w:pPr>
              <w:pStyle w:val="TableParagraph"/>
              <w:rPr>
                <w:sz w:val="24"/>
              </w:rPr>
            </w:pPr>
            <w:hyperlink r:id="rId7">
              <w:r>
                <w:rPr>
                  <w:spacing w:val="-2"/>
                  <w:sz w:val="24"/>
                </w:rPr>
                <w:t>birkmanquestionnaire@birkman.com</w:t>
              </w:r>
            </w:hyperlink>
          </w:p>
        </w:tc>
        <w:tc>
          <w:tcPr>
            <w:tcW w:w="5728" w:type="dxa"/>
          </w:tcPr>
          <w:p>
            <w:pPr>
              <w:pStyle w:val="TableParagraph"/>
              <w:spacing w:before="55"/>
              <w:rPr>
                <w:sz w:val="24"/>
              </w:rPr>
            </w:pPr>
            <w:r>
              <w:rPr>
                <w:spacing w:val="-5"/>
                <w:sz w:val="24"/>
              </w:rPr>
              <w:t>Birkman</w:t>
            </w:r>
            <w:r>
              <w:rPr>
                <w:spacing w:val="-2"/>
                <w:sz w:val="24"/>
              </w:rPr>
              <w:t> Questionnaires</w:t>
            </w:r>
          </w:p>
        </w:tc>
      </w:tr>
      <w:tr>
        <w:trPr>
          <w:trHeight w:val="430" w:hRule="atLeast"/>
        </w:trPr>
        <w:tc>
          <w:tcPr>
            <w:tcW w:w="4137" w:type="dxa"/>
          </w:tcPr>
          <w:p>
            <w:pPr>
              <w:pStyle w:val="TableParagraph"/>
              <w:rPr>
                <w:sz w:val="24"/>
              </w:rPr>
            </w:pPr>
            <w:hyperlink r:id="rId8">
              <w:r>
                <w:rPr>
                  <w:spacing w:val="-2"/>
                  <w:sz w:val="24"/>
                </w:rPr>
                <w:t>support@birkman.com</w:t>
              </w:r>
            </w:hyperlink>
          </w:p>
        </w:tc>
        <w:tc>
          <w:tcPr>
            <w:tcW w:w="5728" w:type="dxa"/>
          </w:tcPr>
          <w:p>
            <w:pPr>
              <w:pStyle w:val="TableParagraph"/>
              <w:spacing w:before="60"/>
              <w:rPr>
                <w:sz w:val="24"/>
              </w:rPr>
            </w:pPr>
            <w:r>
              <w:rPr>
                <w:spacing w:val="-4"/>
                <w:sz w:val="24"/>
              </w:rPr>
              <w:t>MyBirkman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platform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invitation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to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register</w:t>
            </w:r>
          </w:p>
        </w:tc>
      </w:tr>
      <w:tr>
        <w:trPr>
          <w:trHeight w:val="435" w:hRule="atLeast"/>
        </w:trPr>
        <w:tc>
          <w:tcPr>
            <w:tcW w:w="4137" w:type="dxa"/>
          </w:tcPr>
          <w:p>
            <w:pPr>
              <w:pStyle w:val="TableParagraph"/>
              <w:rPr>
                <w:sz w:val="24"/>
              </w:rPr>
            </w:pPr>
            <w:hyperlink r:id="rId9">
              <w:r>
                <w:rPr>
                  <w:spacing w:val="-2"/>
                  <w:sz w:val="24"/>
                </w:rPr>
                <w:t>no-reply@versapay.com</w:t>
              </w:r>
            </w:hyperlink>
          </w:p>
        </w:tc>
        <w:tc>
          <w:tcPr>
            <w:tcW w:w="5728" w:type="dxa"/>
          </w:tcPr>
          <w:p>
            <w:pPr>
              <w:pStyle w:val="TableParagraph"/>
              <w:spacing w:before="60"/>
              <w:rPr>
                <w:sz w:val="24"/>
              </w:rPr>
            </w:pPr>
            <w:r>
              <w:rPr>
                <w:spacing w:val="-2"/>
                <w:sz w:val="24"/>
              </w:rPr>
              <w:t>Invoices</w:t>
            </w:r>
          </w:p>
        </w:tc>
      </w:tr>
      <w:tr>
        <w:trPr>
          <w:trHeight w:val="430" w:hRule="atLeast"/>
        </w:trPr>
        <w:tc>
          <w:tcPr>
            <w:tcW w:w="4137" w:type="dxa"/>
          </w:tcPr>
          <w:p>
            <w:pPr>
              <w:pStyle w:val="TableParagraph"/>
              <w:rPr>
                <w:sz w:val="24"/>
              </w:rPr>
            </w:pPr>
            <w:hyperlink r:id="rId10">
              <w:r>
                <w:rPr>
                  <w:spacing w:val="-2"/>
                  <w:sz w:val="24"/>
                </w:rPr>
                <w:t>sales@birkman.com</w:t>
              </w:r>
            </w:hyperlink>
          </w:p>
        </w:tc>
        <w:tc>
          <w:tcPr>
            <w:tcW w:w="5728" w:type="dxa"/>
          </w:tcPr>
          <w:p>
            <w:pPr>
              <w:pStyle w:val="TableParagraph"/>
              <w:spacing w:before="55"/>
              <w:rPr>
                <w:sz w:val="24"/>
              </w:rPr>
            </w:pPr>
            <w:r>
              <w:rPr>
                <w:spacing w:val="-2"/>
                <w:sz w:val="24"/>
              </w:rPr>
              <w:t>Marketing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information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on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new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products</w:t>
            </w:r>
          </w:p>
        </w:tc>
      </w:tr>
      <w:tr>
        <w:trPr>
          <w:trHeight w:val="435" w:hRule="atLeast"/>
        </w:trPr>
        <w:tc>
          <w:tcPr>
            <w:tcW w:w="4137" w:type="dxa"/>
          </w:tcPr>
          <w:p>
            <w:pPr>
              <w:pStyle w:val="TableParagraph"/>
              <w:rPr>
                <w:sz w:val="24"/>
              </w:rPr>
            </w:pPr>
            <w:hyperlink r:id="rId11">
              <w:r>
                <w:rPr>
                  <w:spacing w:val="-2"/>
                  <w:sz w:val="24"/>
                </w:rPr>
                <w:t>connect@birkman.com</w:t>
              </w:r>
            </w:hyperlink>
          </w:p>
        </w:tc>
        <w:tc>
          <w:tcPr>
            <w:tcW w:w="5728" w:type="dxa"/>
          </w:tcPr>
          <w:p>
            <w:pPr>
              <w:pStyle w:val="TableParagraph"/>
              <w:spacing w:before="60"/>
              <w:rPr>
                <w:sz w:val="24"/>
              </w:rPr>
            </w:pPr>
            <w:r>
              <w:rPr>
                <w:spacing w:val="-2"/>
                <w:sz w:val="24"/>
              </w:rPr>
              <w:t>Invitations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to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Birkman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events</w:t>
            </w:r>
          </w:p>
        </w:tc>
      </w:tr>
      <w:tr>
        <w:trPr>
          <w:trHeight w:val="430" w:hRule="atLeast"/>
        </w:trPr>
        <w:tc>
          <w:tcPr>
            <w:tcW w:w="4137" w:type="dxa"/>
          </w:tcPr>
          <w:p>
            <w:pPr>
              <w:pStyle w:val="TableParagraph"/>
              <w:rPr>
                <w:sz w:val="24"/>
              </w:rPr>
            </w:pPr>
            <w:hyperlink r:id="rId12">
              <w:r>
                <w:rPr>
                  <w:spacing w:val="-2"/>
                  <w:sz w:val="24"/>
                </w:rPr>
                <w:t>content@birkman.com</w:t>
              </w:r>
            </w:hyperlink>
          </w:p>
        </w:tc>
        <w:tc>
          <w:tcPr>
            <w:tcW w:w="5728" w:type="dxa"/>
          </w:tcPr>
          <w:p>
            <w:pPr>
              <w:pStyle w:val="TableParagraph"/>
              <w:spacing w:before="55"/>
              <w:rPr>
                <w:sz w:val="24"/>
              </w:rPr>
            </w:pPr>
            <w:r>
              <w:rPr>
                <w:spacing w:val="-2"/>
                <w:sz w:val="24"/>
              </w:rPr>
              <w:t>Content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Downloads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from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Birkman.com</w:t>
            </w:r>
          </w:p>
        </w:tc>
      </w:tr>
      <w:tr>
        <w:trPr>
          <w:trHeight w:val="635" w:hRule="atLeast"/>
        </w:trPr>
        <w:tc>
          <w:tcPr>
            <w:tcW w:w="4137" w:type="dxa"/>
          </w:tcPr>
          <w:p>
            <w:pPr>
              <w:pStyle w:val="TableParagraph"/>
              <w:rPr>
                <w:sz w:val="24"/>
              </w:rPr>
            </w:pPr>
            <w:hyperlink r:id="rId13">
              <w:r>
                <w:rPr>
                  <w:spacing w:val="-2"/>
                  <w:sz w:val="24"/>
                </w:rPr>
                <w:t>notification@learnupon.com</w:t>
              </w:r>
            </w:hyperlink>
          </w:p>
        </w:tc>
        <w:tc>
          <w:tcPr>
            <w:tcW w:w="572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Enrollment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notifications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for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Birkman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Learning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7"/>
                <w:sz w:val="24"/>
              </w:rPr>
              <w:t>to</w:t>
            </w:r>
          </w:p>
          <w:p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Birkman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Certified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Professionals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(BCPs)</w:t>
            </w:r>
          </w:p>
        </w:tc>
      </w:tr>
      <w:tr>
        <w:trPr>
          <w:trHeight w:val="630" w:hRule="atLeast"/>
        </w:trPr>
        <w:tc>
          <w:tcPr>
            <w:tcW w:w="4137" w:type="dxa"/>
          </w:tcPr>
          <w:p>
            <w:pPr>
              <w:pStyle w:val="TableParagraph"/>
              <w:rPr>
                <w:sz w:val="24"/>
              </w:rPr>
            </w:pPr>
            <w:hyperlink r:id="rId14">
              <w:r>
                <w:rPr>
                  <w:spacing w:val="-2"/>
                  <w:sz w:val="24"/>
                </w:rPr>
                <w:t>BirkmanAccountMgmt@birkman.com</w:t>
              </w:r>
            </w:hyperlink>
          </w:p>
        </w:tc>
        <w:tc>
          <w:tcPr>
            <w:tcW w:w="572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Login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instructions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for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BirkmanDirect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(BDirect)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to</w:t>
            </w:r>
          </w:p>
          <w:p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Birkman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Certified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Professionals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(BCPs)</w:t>
            </w:r>
          </w:p>
        </w:tc>
      </w:tr>
    </w:tbl>
    <w:p>
      <w:pPr>
        <w:pStyle w:val="BodyText"/>
        <w:spacing w:before="229"/>
        <w:ind w:left="0"/>
      </w:pPr>
    </w:p>
    <w:p>
      <w:pPr>
        <w:pStyle w:val="BodyText"/>
      </w:pPr>
      <w:r>
        <w:rPr/>
        <w:t>Need</w:t>
      </w:r>
      <w:r>
        <w:rPr>
          <w:spacing w:val="-1"/>
        </w:rPr>
        <w:t> </w:t>
      </w:r>
      <w:r>
        <w:rPr>
          <w:spacing w:val="-2"/>
        </w:rPr>
        <w:t>help?</w:t>
      </w:r>
    </w:p>
    <w:p>
      <w:pPr>
        <w:pStyle w:val="ListParagraph"/>
        <w:numPr>
          <w:ilvl w:val="0"/>
          <w:numId w:val="2"/>
        </w:numPr>
        <w:tabs>
          <w:tab w:pos="830" w:val="left" w:leader="none"/>
        </w:tabs>
        <w:spacing w:line="240" w:lineRule="auto" w:before="207" w:after="0"/>
        <w:ind w:left="830" w:right="0" w:hanging="360"/>
        <w:jc w:val="left"/>
        <w:rPr>
          <w:sz w:val="24"/>
        </w:rPr>
      </w:pPr>
      <w:r>
        <w:rPr>
          <w:spacing w:val="-2"/>
          <w:sz w:val="24"/>
        </w:rPr>
        <w:t>For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technical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assistance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with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BirkmanDirect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MyBirkman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-</w:t>
      </w:r>
      <w:r>
        <w:rPr>
          <w:spacing w:val="-7"/>
          <w:sz w:val="24"/>
        </w:rPr>
        <w:t> </w:t>
      </w:r>
      <w:hyperlink r:id="rId8">
        <w:r>
          <w:rPr>
            <w:color w:val="0462C1"/>
            <w:spacing w:val="-2"/>
            <w:sz w:val="24"/>
            <w:u w:val="single" w:color="0462C1"/>
          </w:rPr>
          <w:t>support@birkman.com</w:t>
        </w:r>
      </w:hyperlink>
    </w:p>
    <w:p>
      <w:pPr>
        <w:pStyle w:val="ListParagraph"/>
        <w:numPr>
          <w:ilvl w:val="0"/>
          <w:numId w:val="2"/>
        </w:numPr>
        <w:tabs>
          <w:tab w:pos="830" w:val="left" w:leader="none"/>
        </w:tabs>
        <w:spacing w:line="240" w:lineRule="auto" w:before="46" w:after="0"/>
        <w:ind w:left="830" w:right="0" w:hanging="360"/>
        <w:jc w:val="left"/>
        <w:rPr>
          <w:sz w:val="24"/>
        </w:rPr>
      </w:pPr>
      <w:r>
        <w:rPr>
          <w:spacing w:val="-2"/>
          <w:sz w:val="24"/>
        </w:rPr>
        <w:t>For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strategy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implementation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assistance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–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your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Birkman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Account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Manager.</w:t>
      </w:r>
    </w:p>
    <w:sectPr>
      <w:footerReference w:type="default" r:id="rId5"/>
      <w:type w:val="continuous"/>
      <w:pgSz w:w="12240" w:h="15840"/>
      <w:pgMar w:header="0" w:footer="1039" w:top="720" w:bottom="1220" w:left="700" w:right="108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Franklin Gothic Medium">
    <w:altName w:val="Franklin Gothic Medium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28448">
              <wp:simplePos x="0" y="0"/>
              <wp:positionH relativeFrom="page">
                <wp:posOffset>3567176</wp:posOffset>
              </wp:positionH>
              <wp:positionV relativeFrom="page">
                <wp:posOffset>9259061</wp:posOffset>
              </wp:positionV>
              <wp:extent cx="643255" cy="16954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43255" cy="169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color w:val="2B569A"/>
                              <w:sz w:val="20"/>
                              <w:shd w:fill="E6E6E6" w:color="auto" w:val="clear"/>
                            </w:rPr>
                            <w:t>1</w:t>
                          </w:r>
                          <w:r>
                            <w:rPr>
                              <w:color w:val="2B569A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of</w:t>
                          </w:r>
                          <w:r>
                            <w:rPr>
                              <w:color w:val="000000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color w:val="2B569A"/>
                              <w:spacing w:val="-10"/>
                              <w:sz w:val="20"/>
                              <w:shd w:fill="E6E6E6" w:color="auto" w:val="clear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0.880005pt;margin-top:729.059937pt;width:50.65pt;height:13.35pt;mso-position-horizontal-relative:page;mso-position-vertical-relative:page;z-index:-15788032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color w:val="2B569A"/>
                        <w:sz w:val="20"/>
                        <w:shd w:fill="E6E6E6" w:color="auto" w:val="clear"/>
                      </w:rPr>
                      <w:t>1</w:t>
                    </w:r>
                    <w:r>
                      <w:rPr>
                        <w:color w:val="2B569A"/>
                        <w:spacing w:val="-8"/>
                        <w:sz w:val="20"/>
                      </w:rPr>
                      <w:t> </w:t>
                    </w:r>
                    <w:r>
                      <w:rPr>
                        <w:color w:val="000000"/>
                        <w:sz w:val="20"/>
                      </w:rPr>
                      <w:t>of</w:t>
                    </w:r>
                    <w:r>
                      <w:rPr>
                        <w:color w:val="000000"/>
                        <w:spacing w:val="-8"/>
                        <w:sz w:val="20"/>
                      </w:rPr>
                      <w:t> </w:t>
                    </w:r>
                    <w:r>
                      <w:rPr>
                        <w:color w:val="2B569A"/>
                        <w:spacing w:val="-10"/>
                        <w:sz w:val="20"/>
                        <w:shd w:fill="E6E6E6" w:color="auto" w:val="clear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0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6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2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8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1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36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461" w:hanging="360"/>
        <w:jc w:val="left"/>
      </w:pPr>
      <w:rPr>
        <w:rFonts w:hint="default" w:ascii="Franklin Gothic Medium" w:hAnsi="Franklin Gothic Medium" w:eastAsia="Franklin Gothic Medium" w:cs="Franklin Gothic Medium"/>
        <w:b w:val="0"/>
        <w:bCs w:val="0"/>
        <w:i w:val="0"/>
        <w:iCs w:val="0"/>
        <w:spacing w:val="-1"/>
        <w:w w:val="10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6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60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Franklin Gothic Medium" w:hAnsi="Franklin Gothic Medium" w:eastAsia="Franklin Gothic Medium" w:cs="Franklin Gothic Medium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10"/>
    </w:pPr>
    <w:rPr>
      <w:rFonts w:ascii="Franklin Gothic Medium" w:hAnsi="Franklin Gothic Medium" w:eastAsia="Franklin Gothic Medium" w:cs="Franklin Gothic Medium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94"/>
      <w:ind w:right="248"/>
      <w:jc w:val="center"/>
    </w:pPr>
    <w:rPr>
      <w:rFonts w:ascii="Franklin Gothic Medium" w:hAnsi="Franklin Gothic Medium" w:eastAsia="Franklin Gothic Medium" w:cs="Franklin Gothic Medium"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46"/>
      <w:ind w:left="830" w:hanging="360"/>
    </w:pPr>
    <w:rPr>
      <w:rFonts w:ascii="Franklin Gothic Medium" w:hAnsi="Franklin Gothic Medium" w:eastAsia="Franklin Gothic Medium" w:cs="Franklin Gothic Medium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10"/>
    </w:pPr>
    <w:rPr>
      <w:rFonts w:ascii="Franklin Gothic Medium" w:hAnsi="Franklin Gothic Medium" w:eastAsia="Franklin Gothic Medium" w:cs="Franklin Gothic Medium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mailto:birkmanquestionnaire@birkman.com" TargetMode="External"/><Relationship Id="rId8" Type="http://schemas.openxmlformats.org/officeDocument/2006/relationships/hyperlink" Target="mailto:support@birkman.com" TargetMode="External"/><Relationship Id="rId9" Type="http://schemas.openxmlformats.org/officeDocument/2006/relationships/hyperlink" Target="mailto:no-reply@versapy.com" TargetMode="External"/><Relationship Id="rId10" Type="http://schemas.openxmlformats.org/officeDocument/2006/relationships/hyperlink" Target="mailto:sales@birkman.com" TargetMode="External"/><Relationship Id="rId11" Type="http://schemas.openxmlformats.org/officeDocument/2006/relationships/hyperlink" Target="mailto:connect@birkman.com" TargetMode="External"/><Relationship Id="rId12" Type="http://schemas.openxmlformats.org/officeDocument/2006/relationships/hyperlink" Target="mailto:content@birkman.com" TargetMode="External"/><Relationship Id="rId13" Type="http://schemas.openxmlformats.org/officeDocument/2006/relationships/hyperlink" Target="mailto:notification@learnupon.com" TargetMode="External"/><Relationship Id="rId14" Type="http://schemas.openxmlformats.org/officeDocument/2006/relationships/hyperlink" Target="mailto:BirkmanAccountMgmt@birkman.com" TargetMode="External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Black</dc:creator>
  <dcterms:created xsi:type="dcterms:W3CDTF">2024-11-11T18:50:26Z</dcterms:created>
  <dcterms:modified xsi:type="dcterms:W3CDTF">2024-11-11T18:50:26Z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2024-11-11T00:00:00Z</vt:filetime>
  </property>
  <property fmtid="{D5CDD505-2E9C-101B-9397-08002B2CF9AE}" pid="5" name="MSIP_Label_a48ad635-ad8c-426c-af0d-39411dedbc2a_ActionId">
    <vt:lpwstr>341b3fa8-40e7-4f9e-9d1e-0213b503e39f</vt:lpwstr>
  </property>
  <property fmtid="{D5CDD505-2E9C-101B-9397-08002B2CF9AE}" pid="6" name="MSIP_Label_a48ad635-ad8c-426c-af0d-39411dedbc2a_ContentBits">
    <vt:lpwstr>0</vt:lpwstr>
  </property>
  <property fmtid="{D5CDD505-2E9C-101B-9397-08002B2CF9AE}" pid="7" name="MSIP_Label_a48ad635-ad8c-426c-af0d-39411dedbc2a_Enabled">
    <vt:lpwstr>true</vt:lpwstr>
  </property>
  <property fmtid="{D5CDD505-2E9C-101B-9397-08002B2CF9AE}" pid="8" name="MSIP_Label_a48ad635-ad8c-426c-af0d-39411dedbc2a_Method">
    <vt:lpwstr>Standard</vt:lpwstr>
  </property>
  <property fmtid="{D5CDD505-2E9C-101B-9397-08002B2CF9AE}" pid="9" name="MSIP_Label_a48ad635-ad8c-426c-af0d-39411dedbc2a_Name">
    <vt:lpwstr>Public</vt:lpwstr>
  </property>
  <property fmtid="{D5CDD505-2E9C-101B-9397-08002B2CF9AE}" pid="10" name="MSIP_Label_a48ad635-ad8c-426c-af0d-39411dedbc2a_SetDate">
    <vt:lpwstr>2024-05-30T00:21:57Z</vt:lpwstr>
  </property>
  <property fmtid="{D5CDD505-2E9C-101B-9397-08002B2CF9AE}" pid="11" name="MSIP_Label_a48ad635-ad8c-426c-af0d-39411dedbc2a_SiteId">
    <vt:lpwstr>4c26f180-04cf-43cd-85df-62a9c148eb2d</vt:lpwstr>
  </property>
</Properties>
</file>